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33" w:rsidRDefault="0075047F" w:rsidP="00E02466">
      <w:pPr>
        <w:pStyle w:val="Corpo"/>
        <w:widowControl w:val="0"/>
        <w:ind w:left="497"/>
        <w:jc w:val="center"/>
      </w:pPr>
      <w:r>
        <w:rPr>
          <w:b/>
          <w:bCs/>
          <w:lang w:val="pt-PT"/>
        </w:rPr>
        <w:t xml:space="preserve">Pesquisa </w:t>
      </w:r>
      <w:bookmarkStart w:id="0" w:name="_GoBack"/>
      <w:r>
        <w:rPr>
          <w:b/>
          <w:bCs/>
          <w:lang w:val="pt-PT"/>
        </w:rPr>
        <w:t xml:space="preserve">Quantitativa em Ciências Sociais </w:t>
      </w:r>
      <w:bookmarkEnd w:id="0"/>
    </w:p>
    <w:p w:rsidR="00B54633" w:rsidRDefault="00B54633" w:rsidP="00E02466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B54633" w:rsidRDefault="0075047F" w:rsidP="00E02466">
      <w:pPr>
        <w:pStyle w:val="Corpo"/>
        <w:widowControl w:val="0"/>
        <w:jc w:val="both"/>
        <w:rPr>
          <w:b/>
          <w:bCs/>
        </w:rPr>
      </w:pPr>
      <w:r>
        <w:rPr>
          <w:b/>
          <w:bCs/>
        </w:rPr>
        <w:t>OBJETIVOS</w:t>
      </w:r>
    </w:p>
    <w:p w:rsidR="00B54633" w:rsidRDefault="0075047F" w:rsidP="00E02466">
      <w:pPr>
        <w:pStyle w:val="Corpo"/>
        <w:widowControl w:val="0"/>
        <w:spacing w:after="240"/>
        <w:jc w:val="both"/>
      </w:pPr>
      <w:r>
        <w:rPr>
          <w:lang w:val="pt-PT"/>
        </w:rPr>
        <w:t>A disciplina é uma introduçã</w:t>
      </w:r>
      <w:r>
        <w:rPr>
          <w:lang w:val="en-US"/>
        </w:rPr>
        <w:t xml:space="preserve">o </w:t>
      </w:r>
      <w:r>
        <w:rPr>
          <w:lang w:val="pt-PT"/>
        </w:rPr>
        <w:t>à linguagem da pesquisa quantitativa e objetiva oferecer qualificação para o uso da metodologia quantitativa em pesquis</w:t>
      </w:r>
      <w:r>
        <w:rPr>
          <w:lang w:val="pt-PT"/>
        </w:rPr>
        <w:t>as próprias e para a leitura e a interpretação da produção acadêmica em ciências sociais que utiliza diferentes modalidades de formalizaçã</w:t>
      </w:r>
      <w:r>
        <w:rPr>
          <w:lang w:val="it-IT"/>
        </w:rPr>
        <w:t>o matem</w:t>
      </w:r>
      <w:r>
        <w:rPr>
          <w:lang w:val="pt-PT"/>
        </w:rPr>
        <w:t>ática e estatística. O curso aborda conceitos básicos da pesquisa quantitativa (construçã</w:t>
      </w:r>
      <w:r>
        <w:rPr>
          <w:lang w:val="es-ES_tradnl"/>
        </w:rPr>
        <w:t>o de problemas, hip</w:t>
      </w:r>
      <w:r>
        <w:rPr>
          <w:lang w:val="pt-PT"/>
        </w:rPr>
        <w:t>óte</w:t>
      </w:r>
      <w:r>
        <w:rPr>
          <w:lang w:val="pt-PT"/>
        </w:rPr>
        <w:t>ses, variáveis e mensuração), desenhos de pesquisa quantitativa (</w:t>
      </w:r>
      <w:r>
        <w:rPr>
          <w:i/>
          <w:iCs/>
          <w:lang w:val="en-US"/>
        </w:rPr>
        <w:t>survey</w:t>
      </w:r>
      <w:r>
        <w:rPr>
          <w:lang w:val="pt-PT"/>
        </w:rPr>
        <w:t xml:space="preserve">, experimento, quase-experimento) e formas de análise de dados (técnicas de estatística descritiva e inferencial), a partir de exercícios práticos. </w:t>
      </w:r>
    </w:p>
    <w:p w:rsidR="00B54633" w:rsidRDefault="0075047F" w:rsidP="00E02466">
      <w:pPr>
        <w:pStyle w:val="Corpo"/>
        <w:widowControl w:val="0"/>
        <w:jc w:val="both"/>
        <w:rPr>
          <w:b/>
          <w:bCs/>
        </w:rPr>
      </w:pPr>
      <w:r>
        <w:rPr>
          <w:b/>
          <w:bCs/>
          <w:lang w:val="es-ES_tradnl"/>
        </w:rPr>
        <w:t xml:space="preserve">EMENTA </w:t>
      </w:r>
    </w:p>
    <w:p w:rsidR="00B54633" w:rsidRDefault="0075047F" w:rsidP="00E02466">
      <w:pPr>
        <w:pStyle w:val="Corpo"/>
        <w:widowControl w:val="0"/>
        <w:jc w:val="both"/>
      </w:pPr>
      <w:proofErr w:type="spellStart"/>
      <w:r>
        <w:rPr>
          <w:lang w:val="en-US"/>
        </w:rPr>
        <w:t>Defini</w:t>
      </w:r>
      <w:proofErr w:type="spellEnd"/>
      <w:r>
        <w:rPr>
          <w:lang w:val="pt-PT"/>
        </w:rPr>
        <w:t>ção e tipos de pesquis</w:t>
      </w:r>
      <w:r>
        <w:rPr>
          <w:lang w:val="pt-PT"/>
        </w:rPr>
        <w:t>a social. Critérios para escolha de um tipo de pesquisa. Tipos de pesquisa quantitativa; (ii) Terminologia bá</w:t>
      </w:r>
      <w:r>
        <w:rPr>
          <w:lang w:val="it-IT"/>
        </w:rPr>
        <w:t>sica: problema, hip</w:t>
      </w:r>
      <w:r>
        <w:rPr>
          <w:lang w:val="pt-PT"/>
        </w:rPr>
        <w:t>ótese, conceito, variável, operacionalizaçã</w:t>
      </w:r>
      <w:r>
        <w:rPr>
          <w:lang w:val="es-ES_tradnl"/>
        </w:rPr>
        <w:t>o de vari</w:t>
      </w:r>
      <w:r>
        <w:rPr>
          <w:lang w:val="pt-PT"/>
        </w:rPr>
        <w:t>á</w:t>
      </w:r>
      <w:r>
        <w:rPr>
          <w:lang w:val="fr-FR"/>
        </w:rPr>
        <w:t>vel (mensura</w:t>
      </w:r>
      <w:r>
        <w:rPr>
          <w:lang w:val="pt-PT"/>
        </w:rPr>
        <w:t>ção); (iii) Etapas da construção de um plano de pesquisa quanti</w:t>
      </w:r>
      <w:r>
        <w:rPr>
          <w:lang w:val="pt-PT"/>
        </w:rPr>
        <w:t>tativa; (iv) Exemplos de pesquisa quantitativa destacando a construção e a lógica de verificaçã</w:t>
      </w:r>
      <w:r>
        <w:rPr>
          <w:lang w:val="es-ES_tradnl"/>
        </w:rPr>
        <w:t>o de hip</w:t>
      </w:r>
      <w:r>
        <w:rPr>
          <w:lang w:val="pt-PT"/>
        </w:rPr>
        <w:t>óteses; (v) Pesquisa com dados primá</w:t>
      </w:r>
      <w:proofErr w:type="spellStart"/>
      <w:r>
        <w:rPr>
          <w:lang w:val="es-ES_tradnl"/>
        </w:rPr>
        <w:t>rios</w:t>
      </w:r>
      <w:proofErr w:type="spellEnd"/>
      <w:r>
        <w:rPr>
          <w:lang w:val="es-ES_tradnl"/>
        </w:rPr>
        <w:t xml:space="preserve">: </w:t>
      </w:r>
      <w:r>
        <w:rPr>
          <w:i/>
          <w:iCs/>
          <w:lang w:val="en-US"/>
        </w:rPr>
        <w:t>survey</w:t>
      </w:r>
      <w:r>
        <w:rPr>
          <w:lang w:val="pt-PT"/>
        </w:rPr>
        <w:t xml:space="preserve"> – </w:t>
      </w:r>
      <w:proofErr w:type="spellStart"/>
      <w:r>
        <w:t>caracter</w:t>
      </w:r>
      <w:proofErr w:type="spellEnd"/>
      <w:r>
        <w:rPr>
          <w:lang w:val="pt-PT"/>
        </w:rPr>
        <w:t>ísticas e etapas de construção (amostragem e desenho questioná</w:t>
      </w:r>
      <w:r>
        <w:t>rio); (vi) Organiza</w:t>
      </w:r>
      <w:r>
        <w:rPr>
          <w:lang w:val="pt-PT"/>
        </w:rPr>
        <w:t>ção, apresent</w:t>
      </w:r>
      <w:r>
        <w:rPr>
          <w:lang w:val="pt-PT"/>
        </w:rPr>
        <w:t>açã</w:t>
      </w:r>
      <w:r>
        <w:rPr>
          <w:lang w:val="it-IT"/>
        </w:rPr>
        <w:t>o e an</w:t>
      </w:r>
      <w:r>
        <w:rPr>
          <w:lang w:val="pt-PT"/>
        </w:rPr>
        <w:t>álise de dados (estatística descritiva e inferencial); (vii) Controle estatístico e a ló</w:t>
      </w:r>
      <w:r>
        <w:rPr>
          <w:lang w:val="it-IT"/>
        </w:rPr>
        <w:t>gica da an</w:t>
      </w:r>
      <w:r>
        <w:rPr>
          <w:lang w:val="pt-PT"/>
        </w:rPr>
        <w:t>álise causal multivariada (viés causados por outras variáveis, intervenção de outras variáveis).</w:t>
      </w:r>
    </w:p>
    <w:p w:rsidR="00B54633" w:rsidRDefault="00B54633" w:rsidP="00E02466">
      <w:pPr>
        <w:pStyle w:val="Corpo"/>
        <w:widowControl w:val="0"/>
        <w:jc w:val="both"/>
        <w:rPr>
          <w:rFonts w:ascii="Times New Roman" w:eastAsia="Times New Roman" w:hAnsi="Times New Roman" w:cs="Times New Roman"/>
        </w:rPr>
      </w:pPr>
    </w:p>
    <w:p w:rsidR="00B54633" w:rsidRDefault="0075047F" w:rsidP="00E02466">
      <w:pPr>
        <w:pStyle w:val="Corpo"/>
        <w:widowControl w:val="0"/>
        <w:jc w:val="both"/>
        <w:rPr>
          <w:b/>
          <w:bCs/>
        </w:rPr>
      </w:pPr>
      <w:r>
        <w:rPr>
          <w:b/>
          <w:bCs/>
        </w:rPr>
        <w:t>AVALIA</w:t>
      </w:r>
      <w:r>
        <w:rPr>
          <w:b/>
          <w:bCs/>
          <w:lang w:val="pt-PT"/>
        </w:rPr>
        <w:t>ÇÃ</w:t>
      </w:r>
      <w:r>
        <w:rPr>
          <w:b/>
          <w:bCs/>
        </w:rPr>
        <w:t>O</w:t>
      </w:r>
    </w:p>
    <w:p w:rsidR="00B54633" w:rsidRDefault="0075047F" w:rsidP="00E02466">
      <w:pPr>
        <w:pStyle w:val="Corpo"/>
        <w:widowControl w:val="0"/>
        <w:jc w:val="both"/>
      </w:pPr>
      <w:r>
        <w:rPr>
          <w:lang w:val="pt-PT"/>
        </w:rPr>
        <w:t xml:space="preserve">A avaliação será realizada ao longo do </w:t>
      </w:r>
      <w:r>
        <w:rPr>
          <w:lang w:val="pt-PT"/>
        </w:rPr>
        <w:t xml:space="preserve">curso de três formas: </w:t>
      </w:r>
    </w:p>
    <w:p w:rsidR="00B54633" w:rsidRDefault="0075047F" w:rsidP="00E02466">
      <w:pPr>
        <w:pStyle w:val="Corpo"/>
        <w:widowControl w:val="0"/>
        <w:jc w:val="both"/>
      </w:pPr>
      <w:r>
        <w:rPr>
          <w:lang w:val="pt-PT"/>
        </w:rPr>
        <w:t xml:space="preserve">I - </w:t>
      </w:r>
      <w:r>
        <w:rPr>
          <w:lang w:val="pt-PT"/>
        </w:rPr>
        <w:t xml:space="preserve">Avaliação inicial Prova 1 – individual (4 pontos); </w:t>
      </w:r>
    </w:p>
    <w:p w:rsidR="00B54633" w:rsidRDefault="0075047F" w:rsidP="00E02466">
      <w:pPr>
        <w:pStyle w:val="Corpo"/>
        <w:widowControl w:val="0"/>
        <w:jc w:val="both"/>
      </w:pPr>
      <w:r>
        <w:t>II</w:t>
      </w:r>
      <w:r>
        <w:rPr>
          <w:lang w:val="pt-PT"/>
        </w:rPr>
        <w:t xml:space="preserve"> -</w:t>
      </w:r>
      <w:r>
        <w:t xml:space="preserve"> </w:t>
      </w:r>
      <w:r>
        <w:rPr>
          <w:lang w:val="pt-PT"/>
        </w:rPr>
        <w:t>Avaliaçã</w:t>
      </w:r>
      <w:r>
        <w:rPr>
          <w:lang w:val="it-IT"/>
        </w:rPr>
        <w:t>o intermedi</w:t>
      </w:r>
      <w:r>
        <w:rPr>
          <w:lang w:val="pt-PT"/>
        </w:rPr>
        <w:t>ária - atividade prática em dupla (2 pontos);</w:t>
      </w:r>
      <w:r>
        <w:t xml:space="preserve"> </w:t>
      </w:r>
    </w:p>
    <w:p w:rsidR="00B54633" w:rsidRDefault="0075047F" w:rsidP="00E02466">
      <w:pPr>
        <w:pStyle w:val="Corpo"/>
        <w:widowControl w:val="0"/>
        <w:jc w:val="both"/>
      </w:pPr>
      <w:r>
        <w:t>III</w:t>
      </w:r>
      <w:r>
        <w:rPr>
          <w:lang w:val="pt-PT"/>
        </w:rPr>
        <w:t xml:space="preserve"> - </w:t>
      </w:r>
      <w:r>
        <w:rPr>
          <w:lang w:val="pt-PT"/>
        </w:rPr>
        <w:t>Avaliaçã</w:t>
      </w:r>
      <w:r>
        <w:rPr>
          <w:lang w:val="it-IT"/>
        </w:rPr>
        <w:t xml:space="preserve">o final Prova 2 </w:t>
      </w:r>
      <w:r>
        <w:rPr>
          <w:lang w:val="pt-PT"/>
        </w:rPr>
        <w:t xml:space="preserve">– individual (4 pontos). </w:t>
      </w:r>
    </w:p>
    <w:p w:rsidR="00B54633" w:rsidRDefault="0075047F" w:rsidP="00E02466">
      <w:pPr>
        <w:pStyle w:val="Corpo"/>
        <w:widowControl w:val="0"/>
        <w:jc w:val="both"/>
      </w:pPr>
      <w:r>
        <w:rPr>
          <w:lang w:val="pt-PT"/>
        </w:rPr>
        <w:t xml:space="preserve">IV - Atividade substitutiva exclusiva para alunos </w:t>
      </w:r>
      <w:r>
        <w:rPr>
          <w:lang w:val="pt-PT"/>
        </w:rPr>
        <w:t xml:space="preserve">que obtiveram nota final inferior a seis pontos. </w:t>
      </w:r>
    </w:p>
    <w:p w:rsidR="00B54633" w:rsidRDefault="00B54633" w:rsidP="00E02466">
      <w:pPr>
        <w:pStyle w:val="Corpo"/>
        <w:widowControl w:val="0"/>
        <w:jc w:val="both"/>
      </w:pPr>
    </w:p>
    <w:p w:rsidR="00B54633" w:rsidRDefault="0075047F" w:rsidP="00E02466">
      <w:pPr>
        <w:pStyle w:val="Corpo"/>
        <w:widowControl w:val="0"/>
        <w:jc w:val="both"/>
      </w:pPr>
      <w:r>
        <w:rPr>
          <w:lang w:val="pt-PT"/>
        </w:rPr>
        <w:t>A nota final consistirá na soma simples das três notas obtidas (I, II, III)</w:t>
      </w:r>
      <w:r>
        <w:t xml:space="preserve">. </w:t>
      </w:r>
    </w:p>
    <w:p w:rsidR="00B54633" w:rsidRDefault="0075047F" w:rsidP="00E02466">
      <w:pPr>
        <w:pStyle w:val="Corpo"/>
        <w:widowControl w:val="0"/>
        <w:jc w:val="both"/>
      </w:pPr>
      <w:r>
        <w:rPr>
          <w:lang w:val="pt-PT"/>
        </w:rPr>
        <w:t>De acordo com a regulamentação da universidade, será exigida presenç</w:t>
      </w:r>
      <w:r>
        <w:t>a m</w:t>
      </w:r>
      <w:r>
        <w:rPr>
          <w:lang w:val="pt-PT"/>
        </w:rPr>
        <w:t>ínima (75% das aulas).</w:t>
      </w: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B54633" w:rsidP="00E02466">
      <w:pPr>
        <w:pStyle w:val="Corpo"/>
        <w:widowControl w:val="0"/>
        <w:jc w:val="both"/>
      </w:pPr>
    </w:p>
    <w:p w:rsidR="00B54633" w:rsidRDefault="0075047F" w:rsidP="00E02466">
      <w:pPr>
        <w:pStyle w:val="Corpo"/>
        <w:widowControl w:val="0"/>
        <w:jc w:val="both"/>
        <w:rPr>
          <w:b/>
          <w:bCs/>
        </w:rPr>
      </w:pPr>
      <w:r>
        <w:rPr>
          <w:b/>
          <w:bCs/>
          <w:lang w:val="pt-PT"/>
        </w:rPr>
        <w:t xml:space="preserve">CRONOGRAMA COM TEXTOS DE </w:t>
      </w:r>
      <w:r>
        <w:rPr>
          <w:b/>
          <w:bCs/>
          <w:lang w:val="pt-PT"/>
        </w:rPr>
        <w:t>LEITURA OBRIGATÓRIA</w:t>
      </w:r>
    </w:p>
    <w:p w:rsidR="00B54633" w:rsidRDefault="00B54633" w:rsidP="00E02466">
      <w:pPr>
        <w:pStyle w:val="Corpo"/>
        <w:widowContro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6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389"/>
        <w:gridCol w:w="3440"/>
      </w:tblGrid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Tema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Bibliografia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lastRenderedPageBreak/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numPr>
                <w:ilvl w:val="0"/>
                <w:numId w:val="1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Apresentação do programa</w:t>
            </w:r>
          </w:p>
          <w:p w:rsidR="00E02466" w:rsidRDefault="00E02466">
            <w:pPr>
              <w:pStyle w:val="Corpo"/>
              <w:numPr>
                <w:ilvl w:val="0"/>
                <w:numId w:val="1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Abordagem</w:t>
            </w:r>
          </w:p>
          <w:p w:rsidR="00E02466" w:rsidRDefault="00E02466">
            <w:pPr>
              <w:pStyle w:val="Corpo"/>
              <w:numPr>
                <w:ilvl w:val="0"/>
                <w:numId w:val="1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Funcionamento da disciplina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Lima, Márcia. Introdução aos métodos quantitativos em Ciências Sociais. In: Métodos de pesquisa em Ciências Sociais: Bloco Quantitativo. Cebrap, 2016.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numPr>
                <w:ilvl w:val="0"/>
                <w:numId w:val="2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Pesquisa social</w:t>
            </w:r>
          </w:p>
          <w:p w:rsidR="00E02466" w:rsidRDefault="00E02466">
            <w:pPr>
              <w:pStyle w:val="Corpo"/>
              <w:numPr>
                <w:ilvl w:val="0"/>
                <w:numId w:val="2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Tipos de perguntas, tipos de pesquisas, tipos de métodos</w:t>
            </w:r>
          </w:p>
          <w:p w:rsidR="00E02466" w:rsidRDefault="00E02466">
            <w:pPr>
              <w:pStyle w:val="Corpo"/>
              <w:numPr>
                <w:ilvl w:val="0"/>
                <w:numId w:val="2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Tipos de pesquisas quantitativa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MILLS, Wright C. A imaginação sociológica. 2ª Edição. Rio de Janeiro: Zahar Editores, 1969. (Apêndice - Do artesanato intelectual).</w:t>
            </w:r>
          </w:p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PAGER, D. Medir a discriminação. Tempo Social, revista de sociologia da USP, v. 18, n. 2, 2006.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numPr>
                <w:ilvl w:val="0"/>
                <w:numId w:val="3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O que é uma variável?</w:t>
            </w:r>
          </w:p>
          <w:p w:rsidR="00E02466" w:rsidRDefault="00E02466">
            <w:pPr>
              <w:pStyle w:val="Corpo"/>
              <w:numPr>
                <w:ilvl w:val="0"/>
                <w:numId w:val="3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Como se mede uma variável?</w:t>
            </w:r>
          </w:p>
          <w:p w:rsidR="00E02466" w:rsidRDefault="00E02466">
            <w:pPr>
              <w:pStyle w:val="Corpo"/>
              <w:numPr>
                <w:ilvl w:val="0"/>
                <w:numId w:val="3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Construção da pergunta e hipótese de pesquisa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pt-PT"/>
              </w:rPr>
              <w:t>RAMOS, M. Métodos quantitativos em ciências sociais: lógicas e utilidade do uso da quantificação nas explicações dos fenômenos sociais. Mediações, v.18, n.1, 2013.</w:t>
            </w:r>
          </w:p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RICHARDSON, Roberto J. Pesquisa Social — Métodos e Técnicas. São Paulo: Editora Atlas. 2010.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numPr>
                <w:ilvl w:val="0"/>
                <w:numId w:val="4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Como desenhar uma pesquisa quantitativa?                 </w:t>
            </w:r>
          </w:p>
          <w:p w:rsidR="00E02466" w:rsidRDefault="00E02466">
            <w:pPr>
              <w:pStyle w:val="Corpo"/>
              <w:numPr>
                <w:ilvl w:val="0"/>
                <w:numId w:val="4"/>
              </w:num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Os conceitos de validade e confiabilidade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 xml:space="preserve">CRESWELL, John. Projeto de Pesquisa – métodos qualitativo, quantitativo e misto. Porto Alegre: ARTMED, 2010. Capítulo 9. 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Survey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BABBIE, E. Métodos de Pesquisa de Survey. Belo Horizonte: Ed. UFMG, 1999. Caps. 3 e 8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Por dentro do survey (pesquisas que constroem surveys; relação quali-quanti)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OLIVEIRA, Valéria. </w:t>
            </w:r>
          </w:p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</w:p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BABBIE, E. Métodos de Pesquisa de Survey. Belo Horizonte: Ed. UFMG, 1999. Cap. 4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lastRenderedPageBreak/>
              <w:t>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PROVA 1 (INDIVIDUAL)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(Conteúdo aulas 1 a 6)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Análise exploratória de dados quantitativos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>ALVES  DE  AQUINO,  Jackson.  (2014), R  Para  Cientistas  Sociais. Ilhéus:  Editoria  UESC    &lt;http://www.uesc.br/editora/livrosdigitais_20140513/r_cientistas.pdf&gt;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Teste de hipótese (correlação e qui-quadrado)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66" w:rsidRDefault="00E02466"/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Laboratório - análise de dados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66" w:rsidRDefault="00E02466"/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11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(Não Presencial)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 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12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Estudos que mobilizam e produzem surveys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SCALON, C. Desigualdade, pobreza e pol</w:t>
            </w:r>
            <w:r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  <w:lang w:val="pt-PT"/>
              </w:rPr>
              <w:t>ticas p</w:t>
            </w:r>
            <w:r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  <w:lang w:val="pt-PT"/>
              </w:rPr>
              <w:t>blicas: notas para um debate. Desigualdade, pobreza e pol</w:t>
            </w:r>
            <w:r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  <w:lang w:val="pt-PT"/>
              </w:rPr>
              <w:t>ticas p</w:t>
            </w:r>
            <w:r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  <w:lang w:val="pt-PT"/>
              </w:rPr>
              <w:t xml:space="preserve">blicas: notas para um debate. </w:t>
            </w:r>
            <w:r>
              <w:rPr>
                <w:rFonts w:ascii="Times New Roman" w:hAnsi="Times New Roman"/>
                <w:lang w:val="it-IT"/>
              </w:rPr>
              <w:t>Contempora</w:t>
            </w:r>
            <w:r>
              <w:rPr>
                <w:rFonts w:ascii="Times New Roman" w:hAnsi="Times New Roman"/>
              </w:rPr>
              <w:t>̂</w:t>
            </w:r>
            <w:proofErr w:type="spellStart"/>
            <w:r>
              <w:rPr>
                <w:rFonts w:ascii="Times New Roman" w:hAnsi="Times New Roman"/>
              </w:rPr>
              <w:t>nea</w:t>
            </w:r>
            <w:proofErr w:type="spellEnd"/>
            <w:r>
              <w:rPr>
                <w:rFonts w:ascii="Times New Roman" w:hAnsi="Times New Roman"/>
                <w:lang w:val="pt-PT"/>
              </w:rPr>
              <w:t xml:space="preserve">, </w:t>
            </w:r>
            <w:r>
              <w:rPr>
                <w:rFonts w:ascii="Times New Roman" w:hAnsi="Times New Roman"/>
              </w:rPr>
              <w:t>n. 1</w:t>
            </w:r>
            <w:r>
              <w:rPr>
                <w:rFonts w:ascii="Times New Roman" w:hAnsi="Times New Roman"/>
                <w:lang w:val="pt-PT"/>
              </w:rPr>
              <w:t xml:space="preserve">, </w:t>
            </w:r>
            <w:r>
              <w:rPr>
                <w:rFonts w:ascii="Times New Roman" w:hAnsi="Times New Roman"/>
              </w:rPr>
              <w:t>2011</w:t>
            </w:r>
            <w:r>
              <w:rPr>
                <w:rFonts w:ascii="Times New Roman" w:hAnsi="Times New Roman"/>
                <w:lang w:val="pt-PT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2466" w:rsidRDefault="00E02466">
            <w:pPr>
              <w:pStyle w:val="Corp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BORGES, D. Vitimização e sentimento de insegurança do Brasil em 2010: teoria, análise e contexto. </w:t>
            </w:r>
          </w:p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  <w:lang w:val="pt-PT"/>
              </w:rPr>
              <w:t xml:space="preserve">FONTES, L.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pt-PT"/>
              </w:rPr>
              <w:t xml:space="preserve">ão Paulo nos anos 2000: </w:t>
            </w:r>
            <w:r>
              <w:rPr>
                <w:rFonts w:ascii="Times New Roman" w:hAnsi="Times New Roman"/>
                <w:lang w:val="it-IT"/>
              </w:rPr>
              <w:t>segrega</w:t>
            </w:r>
            <w:r>
              <w:rPr>
                <w:rFonts w:ascii="Times New Roman" w:hAnsi="Times New Roman"/>
                <w:lang w:val="pt-PT"/>
              </w:rPr>
              <w:t xml:space="preserve">ção urbana e mobilidade social em termos de renda e escolaridade. </w:t>
            </w:r>
            <w:r>
              <w:rPr>
                <w:rFonts w:ascii="Times New Roman" w:hAnsi="Times New Roman"/>
                <w:lang w:val="en-US"/>
              </w:rPr>
              <w:t>Rev</w:t>
            </w:r>
            <w:r>
              <w:rPr>
                <w:rFonts w:ascii="Times New Roman" w:hAnsi="Times New Roman"/>
                <w:lang w:val="pt-PT"/>
              </w:rPr>
              <w:t xml:space="preserve">ista Brasileira de Estudos Urbanos e Regionais, </w:t>
            </w:r>
            <w:r>
              <w:rPr>
                <w:rFonts w:ascii="Times New Roman" w:hAnsi="Times New Roman"/>
              </w:rPr>
              <w:t>v.20, n.2, 2018</w:t>
            </w:r>
            <w:r>
              <w:rPr>
                <w:rFonts w:ascii="Times New Roman" w:hAnsi="Times New Roman"/>
                <w:lang w:val="pt-PT"/>
              </w:rPr>
              <w:t>.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lang w:val="pt-PT"/>
              </w:rPr>
              <w:t>13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</w:pPr>
            <w:r>
              <w:rPr>
                <w:rFonts w:ascii="Times New Roman" w:hAnsi="Times New Roman"/>
                <w:lang w:val="pt-PT"/>
              </w:rPr>
              <w:t>Estudos quantitativos com dados secundários e leitura de tabelas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</w:rPr>
              <w:t xml:space="preserve">POCHMAN, M. O trabalho na crise econômica no Brasil: primeiros sinais. Estudos Avançados, n.23 (66), 2009. </w:t>
            </w:r>
          </w:p>
          <w:p w:rsidR="00E02466" w:rsidRDefault="00E02466">
            <w:pPr>
              <w:pStyle w:val="Corpo"/>
              <w:jc w:val="both"/>
            </w:pPr>
            <w:r>
              <w:rPr>
                <w:rFonts w:ascii="Times New Roman" w:hAnsi="Times New Roman"/>
              </w:rPr>
              <w:t xml:space="preserve">ARTES, Amélia. Acesso de negros no ensino superior: o que mudou entre 2000 e 2010. 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lastRenderedPageBreak/>
              <w:t>14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PROVA 2 (INDIVIDUAL)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(Conteúdo total da disciplina)</w:t>
            </w:r>
          </w:p>
        </w:tc>
      </w:tr>
      <w:tr w:rsidR="00E02466" w:rsidTr="00E0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15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</w:rPr>
              <w:t>SUBSTITUTIVA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6" w:rsidRDefault="00E0246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 (Conteúdo total da disciplina)</w:t>
            </w:r>
          </w:p>
        </w:tc>
      </w:tr>
    </w:tbl>
    <w:p w:rsidR="00B54633" w:rsidRDefault="00B54633">
      <w:pPr>
        <w:pStyle w:val="Corpo"/>
        <w:widowControl w:val="0"/>
      </w:pPr>
    </w:p>
    <w:sectPr w:rsidR="00B54633">
      <w:headerReference w:type="default" r:id="rId7"/>
      <w:footerReference w:type="default" r:id="rId8"/>
      <w:pgSz w:w="11900" w:h="16840"/>
      <w:pgMar w:top="1112" w:right="1695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7F" w:rsidRDefault="0075047F">
      <w:r>
        <w:separator/>
      </w:r>
    </w:p>
  </w:endnote>
  <w:endnote w:type="continuationSeparator" w:id="0">
    <w:p w:rsidR="0075047F" w:rsidRDefault="0075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33" w:rsidRDefault="00B54633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7F" w:rsidRDefault="0075047F">
      <w:r>
        <w:separator/>
      </w:r>
    </w:p>
  </w:footnote>
  <w:footnote w:type="continuationSeparator" w:id="0">
    <w:p w:rsidR="0075047F" w:rsidRDefault="0075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33" w:rsidRDefault="0075047F">
    <w:pPr>
      <w:pStyle w:val="Corpo"/>
      <w:widowControl w:val="0"/>
      <w:ind w:left="118"/>
      <w:jc w:val="center"/>
      <w:rPr>
        <w:rFonts w:ascii="Times" w:eastAsia="Times" w:hAnsi="Times" w:cs="Times"/>
        <w:b/>
        <w:bCs/>
        <w:sz w:val="14"/>
        <w:szCs w:val="14"/>
      </w:rPr>
    </w:pPr>
    <w:r>
      <w:rPr>
        <w:rFonts w:ascii="Times" w:hAnsi="Times"/>
        <w:noProof/>
        <w:sz w:val="20"/>
        <w:szCs w:val="20"/>
      </w:rPr>
      <w:drawing>
        <wp:inline distT="0" distB="0" distL="0" distR="0">
          <wp:extent cx="504646" cy="46007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646" cy="46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" w:hAnsi="Times"/>
        <w:sz w:val="20"/>
        <w:szCs w:val="20"/>
      </w:rPr>
      <w:tab/>
    </w:r>
    <w:r>
      <w:rPr>
        <w:rFonts w:ascii="Times" w:hAnsi="Times"/>
        <w:b/>
        <w:bCs/>
        <w:sz w:val="14"/>
        <w:szCs w:val="14"/>
        <w:lang w:val="pt-PT"/>
      </w:rPr>
      <w:t>UNIVERSIDADE FEDERAL DE S</w:t>
    </w:r>
    <w:r>
      <w:rPr>
        <w:rFonts w:ascii="Times" w:hAnsi="Times"/>
        <w:b/>
        <w:bCs/>
        <w:sz w:val="14"/>
        <w:szCs w:val="14"/>
        <w:lang w:val="pt-PT"/>
      </w:rPr>
      <w:t>Ã</w:t>
    </w:r>
    <w:r>
      <w:rPr>
        <w:rFonts w:ascii="Times" w:hAnsi="Times"/>
        <w:b/>
        <w:bCs/>
        <w:sz w:val="14"/>
        <w:szCs w:val="14"/>
        <w:lang w:val="pt-PT"/>
      </w:rPr>
      <w:t>O CARLOS</w:t>
    </w:r>
  </w:p>
  <w:p w:rsidR="00B54633" w:rsidRDefault="0075047F">
    <w:pPr>
      <w:pStyle w:val="Corpo"/>
      <w:widowControl w:val="0"/>
      <w:ind w:left="118"/>
      <w:jc w:val="center"/>
      <w:rPr>
        <w:rFonts w:ascii="Times" w:eastAsia="Times" w:hAnsi="Times" w:cs="Times"/>
        <w:b/>
        <w:bCs/>
        <w:sz w:val="14"/>
        <w:szCs w:val="14"/>
      </w:rPr>
    </w:pPr>
    <w:r>
      <w:rPr>
        <w:rFonts w:ascii="Times" w:hAnsi="Times"/>
        <w:b/>
        <w:bCs/>
        <w:sz w:val="14"/>
        <w:szCs w:val="14"/>
        <w:lang w:val="pt-PT"/>
      </w:rPr>
      <w:t>CENTRO DE EDUCA</w:t>
    </w:r>
    <w:r>
      <w:rPr>
        <w:rFonts w:ascii="Times" w:hAnsi="Times"/>
        <w:b/>
        <w:bCs/>
        <w:sz w:val="14"/>
        <w:szCs w:val="14"/>
        <w:lang w:val="pt-PT"/>
      </w:rPr>
      <w:t>ÇÃ</w:t>
    </w:r>
    <w:r>
      <w:rPr>
        <w:rFonts w:ascii="Times" w:hAnsi="Times"/>
        <w:b/>
        <w:bCs/>
        <w:sz w:val="14"/>
        <w:szCs w:val="14"/>
        <w:lang w:val="pt-PT"/>
      </w:rPr>
      <w:t>O E CI</w:t>
    </w:r>
    <w:r>
      <w:rPr>
        <w:rFonts w:ascii="Times" w:hAnsi="Times"/>
        <w:b/>
        <w:bCs/>
        <w:sz w:val="14"/>
        <w:szCs w:val="14"/>
        <w:lang w:val="pt-PT"/>
      </w:rPr>
      <w:t>Ê</w:t>
    </w:r>
    <w:r>
      <w:rPr>
        <w:rFonts w:ascii="Times" w:hAnsi="Times"/>
        <w:b/>
        <w:bCs/>
        <w:sz w:val="14"/>
        <w:szCs w:val="14"/>
        <w:lang w:val="pt-PT"/>
      </w:rPr>
      <w:t>NCIAS HUMANAS</w:t>
    </w:r>
  </w:p>
  <w:p w:rsidR="00B54633" w:rsidRDefault="0075047F">
    <w:pPr>
      <w:pStyle w:val="Corpo"/>
      <w:widowControl w:val="0"/>
      <w:ind w:left="118"/>
      <w:jc w:val="center"/>
    </w:pPr>
    <w:r>
      <w:rPr>
        <w:rFonts w:ascii="Times" w:hAnsi="Times"/>
        <w:b/>
        <w:bCs/>
        <w:sz w:val="14"/>
        <w:szCs w:val="14"/>
        <w:lang w:val="pt-PT"/>
      </w:rPr>
      <w:t>DEPARTAMENTO DE SOCIOLOGIA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A5E"/>
    <w:multiLevelType w:val="hybridMultilevel"/>
    <w:tmpl w:val="C052A81E"/>
    <w:lvl w:ilvl="0" w:tplc="2B3E764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E5C4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643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493D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00F6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4F67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6DB1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2035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96B11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B82F62"/>
    <w:multiLevelType w:val="hybridMultilevel"/>
    <w:tmpl w:val="E74E5BC2"/>
    <w:lvl w:ilvl="0" w:tplc="79C2AE7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42F6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CB2F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F71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4893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40F6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CB4F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24F8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079E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7AB3C55"/>
    <w:multiLevelType w:val="hybridMultilevel"/>
    <w:tmpl w:val="B01EE1B0"/>
    <w:lvl w:ilvl="0" w:tplc="E03289B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16C8A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83FF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8E57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C1F4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B81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A348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09EF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F47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A337C5"/>
    <w:multiLevelType w:val="hybridMultilevel"/>
    <w:tmpl w:val="888CFCD8"/>
    <w:lvl w:ilvl="0" w:tplc="9050D96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A2FD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C205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6808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E100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AF0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279A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09AD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43C7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33"/>
    <w:rsid w:val="0075047F"/>
    <w:rsid w:val="00B54633"/>
    <w:rsid w:val="00E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DFC3-9AD2-47F3-AF28-281EE4A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2020-01-14T11:34:00Z</dcterms:created>
  <dcterms:modified xsi:type="dcterms:W3CDTF">2020-01-14T11:34:00Z</dcterms:modified>
</cp:coreProperties>
</file>